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4A733B" w:rsidRDefault="004A733B" w:rsidP="004A733B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4A733B" w:rsidRDefault="004A733B" w:rsidP="004A733B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4A733B" w:rsidRPr="00346F97" w:rsidRDefault="004A733B" w:rsidP="004A733B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A521B6" w:rsidRPr="003E5071" w:rsidRDefault="00A521B6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136 - 1</w:t>
      </w:r>
      <w:r w:rsidR="004A733B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4A733B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33B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bookmarkStart w:id="0" w:name="_GoBack"/>
      <w:bookmarkEnd w:id="0"/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4A733B">
        <w:rPr>
          <w:rFonts w:ascii="Times New Roman" w:hAnsi="Times New Roman" w:cs="Times New Roman"/>
          <w:b/>
          <w:sz w:val="28"/>
          <w:szCs w:val="28"/>
        </w:rPr>
        <w:t xml:space="preserve">«Технология частично </w:t>
      </w:r>
      <w:proofErr w:type="gramStart"/>
      <w:r w:rsidRPr="004A733B">
        <w:rPr>
          <w:rFonts w:ascii="Times New Roman" w:hAnsi="Times New Roman" w:cs="Times New Roman"/>
          <w:b/>
          <w:sz w:val="28"/>
          <w:szCs w:val="28"/>
        </w:rPr>
        <w:t>механизированной</w:t>
      </w:r>
      <w:proofErr w:type="gramEnd"/>
      <w:r w:rsidRPr="004A7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сварки алюминиевых сплавов»</w:t>
      </w: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3B" w:rsidRPr="004A733B" w:rsidRDefault="004A733B" w:rsidP="004A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I. Алюминий и алюминиевые сплавы. Химико-металлургические и технологические особенности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733B">
        <w:rPr>
          <w:rFonts w:ascii="Times New Roman" w:hAnsi="Times New Roman" w:cs="Times New Roman"/>
          <w:b/>
          <w:i/>
          <w:sz w:val="28"/>
          <w:szCs w:val="28"/>
        </w:rPr>
        <w:t>1.1. Алюминий.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b/>
          <w:i/>
          <w:sz w:val="28"/>
          <w:szCs w:val="28"/>
        </w:rPr>
        <w:t>Алюминий</w:t>
      </w:r>
      <w:r w:rsidRPr="004A733B">
        <w:rPr>
          <w:rFonts w:ascii="Times New Roman" w:hAnsi="Times New Roman" w:cs="Times New Roman"/>
          <w:sz w:val="28"/>
          <w:szCs w:val="28"/>
        </w:rPr>
        <w:t xml:space="preserve"> - один из самых лёгких металлических конструкционных материалов, его плотность составляет 2,7 г/см3. Чистый алюминий имеет невысокую температуру плавления (657ºС), низкую твёрдость, высокую пластичность, хорошую электропроводность (60% от электропроводности меди).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Алюминий обладает высокой коррозионной стойкостью к воздействию воды и кислот. Коррозионные свойства объясняются высокой химической активностью алюминия, он быстро окисляется с образованием поверхностной плёнки Al2O3, которая имеет высокую плотность, твёрдость и температуру плавления. Одним из наиболее ценных свойств алюминия - высокая пластичность и хорошая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>; он хорошо подвергается обработке давлением в холодном и горячем состоянии.</w:t>
      </w:r>
      <w:r w:rsidRPr="004A7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Коррозионная стойкость алюминия и его сплавов определяется наличием на поверхности изделий плотной окисной пленки. Алюминий совершенно нетоксичен, чем определяется широкое применение его в пищевой промышленности. Он весьма стоек в окислительных средах. В связи с этим его используют в сосудах для транспортировки и получения азотной кислоты и т.п. Как правило, чем меньше примесей в техническом металле, тем выше его коррозионная стойкость.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Чистый алюминий редко применяется как конструкционный материал (за исключением использования в качестве электропроводного материала в электротехнической промышленности и в отдельных случаях в химической и пищевой промышленности), что связано с его низкой прочностью. Но в результате сплавления с магнием, медью, цинком, кремнием и другими элементами алюминий </w:t>
      </w:r>
      <w:r w:rsidRPr="004A733B">
        <w:rPr>
          <w:rFonts w:ascii="Times New Roman" w:hAnsi="Times New Roman" w:cs="Times New Roman"/>
          <w:sz w:val="28"/>
          <w:szCs w:val="28"/>
        </w:rPr>
        <w:lastRenderedPageBreak/>
        <w:t>способен образовывать разнообразные сплавы, обладающие достаточной прочностью и хорошими технологическими свойствами.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733B">
        <w:rPr>
          <w:rFonts w:ascii="Times New Roman" w:hAnsi="Times New Roman" w:cs="Times New Roman"/>
          <w:b/>
          <w:i/>
          <w:sz w:val="28"/>
          <w:szCs w:val="28"/>
        </w:rPr>
        <w:t>1.2. Алюминиевые сплавы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Алюминиевые сплавы используют в сварных конструкциях различного назначения. Основными достоинствами их как конструкционных материалов являются малая плотность, высокая удельная прочность, высокая коррозионная стойкость. В качестве конструкционных материалов в основном используют полуфабрикаты из алюминиевых сплавов. По показателям отношения прочности и текучести к плотности высокопрочные алюминиевые сплавы значительно превосходят чугун, низкоуглеродистые и низколегированные стали, чистый титан и уступают лишь высоколегированным сталям повышенной прочности и сплавам титана.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b/>
          <w:sz w:val="28"/>
          <w:szCs w:val="28"/>
        </w:rPr>
        <w:t>Рис. 1.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 w:rsidRPr="004A733B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Классификация алюминиевых сплавов по бинарной диаграмме: 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i/>
          <w:sz w:val="28"/>
          <w:szCs w:val="28"/>
        </w:rPr>
        <w:t xml:space="preserve">1 - деформируемые; 2 - литейные; 3 - деформируемые, </w:t>
      </w:r>
      <w:proofErr w:type="spellStart"/>
      <w:r w:rsidRPr="004A733B">
        <w:rPr>
          <w:rFonts w:ascii="Times New Roman" w:hAnsi="Times New Roman" w:cs="Times New Roman"/>
          <w:i/>
          <w:sz w:val="28"/>
          <w:szCs w:val="28"/>
        </w:rPr>
        <w:t>неупрочняемые</w:t>
      </w:r>
      <w:proofErr w:type="spellEnd"/>
      <w:r w:rsidRPr="004A733B">
        <w:rPr>
          <w:rFonts w:ascii="Times New Roman" w:hAnsi="Times New Roman" w:cs="Times New Roman"/>
          <w:i/>
          <w:sz w:val="28"/>
          <w:szCs w:val="28"/>
        </w:rPr>
        <w:t xml:space="preserve"> термической обработкой; 4 - деформируемые, упрочняемые термической обработкой.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Алюминиевые сплавы разделяют на литейные и деформируемые по пределу растворимости элементов в твердом растворе. В сварных конструкциях в основном используют полуфабрикаты (листы, профили, трубы и др.) из деформируемых сплавов. Концентрация легирующих элементов деформируемых сплавов меньше.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97CAE" wp14:editId="24B0F202">
            <wp:extent cx="3676299" cy="2268000"/>
            <wp:effectExtent l="0" t="0" r="635" b="0"/>
            <wp:docPr id="1" name="Рисунок 1" descr="https://www.intertehno.ru/media/gallery/2009-07-16/823bezymjanny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tehno.ru/media/gallery/2009-07-16/823bezymjannyj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" b="15651"/>
                    <a:stretch/>
                  </pic:blipFill>
                  <pic:spPr bwMode="auto">
                    <a:xfrm>
                      <a:off x="0" y="0"/>
                      <a:ext cx="3705225" cy="22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</w:t>
      </w:r>
    </w:p>
    <w:p w:rsidR="004A733B" w:rsidRPr="004A733B" w:rsidRDefault="004A733B" w:rsidP="004A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Алюминиевые сплавы разделяют на литейные и деформируемые по пределу растворимости элементов в твердом растворе. В сварных конструкциях в основном используют полуфабрикаты (листы, профили, трубы и др.) из деформируемых сплавов. Концентрация легирующих элементов деформируемых сплавов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меньшепредела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растворимости, и при нагреве эти сплавы могут быть переведены в однофазное состояние, при котором обеспечивается их высокая деформационная способность. Большинство элементов, входящих в состав алюминиевых сплавов, обладает ограниченной растворимостью, изменяющейся с температурой. Это сообщает сплавам способность упрочняться термической обработкой. 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 xml:space="preserve">В связи с этим деформируемые сплавы разделяют на сплавы, не упрочняемые термической </w:t>
      </w:r>
      <w:r w:rsidRPr="004A733B">
        <w:rPr>
          <w:rFonts w:ascii="Times New Roman" w:hAnsi="Times New Roman" w:cs="Times New Roman"/>
          <w:sz w:val="28"/>
          <w:szCs w:val="28"/>
        </w:rPr>
        <w:lastRenderedPageBreak/>
        <w:t>обработкой с концентрацией легирующих элементов ниже предела растворимости при 20 0С), и сплавы, упрочняемые термической обработкой (имеющие концентрацию легирующих элементов свыше этого предела).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 xml:space="preserve"> К деформируемым сплавам, не упрочняемым термической обработкой, относятся: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t>технический алюминий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33B">
        <w:rPr>
          <w:rFonts w:ascii="Times New Roman" w:hAnsi="Times New Roman" w:cs="Times New Roman"/>
          <w:sz w:val="28"/>
          <w:szCs w:val="28"/>
        </w:rPr>
        <w:t xml:space="preserve"> АД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>, АД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сплав А1-Мn     </w:t>
      </w:r>
      <w:r w:rsidRPr="004A733B">
        <w:rPr>
          <w:rFonts w:ascii="Times New Roman" w:hAnsi="Times New Roman" w:cs="Times New Roman"/>
          <w:sz w:val="28"/>
          <w:szCs w:val="28"/>
        </w:rPr>
        <w:t xml:space="preserve">                        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АМц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 + 1,3%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>)</w:t>
      </w:r>
      <w:r w:rsidRPr="004A733B">
        <w:rPr>
          <w:rFonts w:ascii="Times New Roman" w:hAnsi="Times New Roman" w:cs="Times New Roman"/>
          <w:sz w:val="28"/>
          <w:szCs w:val="28"/>
        </w:rPr>
        <w:br/>
        <w:t>сплавы А1-Мg                           АМг1, АМг2, АМг3, АМг5, АМг61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157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>В сварных соединениях эти сплавы способны сохранять до 95% прочности основного металла при высокой пластичности и высокой коррозионной стойкости.</w:t>
      </w:r>
      <w:r w:rsidRPr="004A733B">
        <w:rPr>
          <w:rFonts w:ascii="Times New Roman" w:hAnsi="Times New Roman" w:cs="Times New Roman"/>
          <w:sz w:val="28"/>
          <w:szCs w:val="28"/>
        </w:rPr>
        <w:br/>
        <w:t>Термически упрочняемые деформируемые алюминиевые сплавы могут быть разделены на несколько групп:</w:t>
      </w:r>
    </w:p>
    <w:p w:rsidR="00587157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  <w:t>сплавы А1-Сu-Мg (дуралюмины)                 Д</w:t>
      </w:r>
      <w:proofErr w:type="gramStart"/>
      <w:r w:rsidRPr="004A73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733B">
        <w:rPr>
          <w:rFonts w:ascii="Times New Roman" w:hAnsi="Times New Roman" w:cs="Times New Roman"/>
          <w:sz w:val="28"/>
          <w:szCs w:val="28"/>
        </w:rPr>
        <w:t>, Д16, Д19, ВАД1, ВД17, М40, Д18</w:t>
      </w:r>
      <w:r w:rsidRPr="004A733B">
        <w:rPr>
          <w:rFonts w:ascii="Times New Roman" w:hAnsi="Times New Roman" w:cs="Times New Roman"/>
          <w:sz w:val="28"/>
          <w:szCs w:val="28"/>
        </w:rPr>
        <w:br/>
        <w:t>сплавы А1-Мg-Si и А1-С</w:t>
      </w:r>
      <w:r w:rsidR="00587157">
        <w:rPr>
          <w:rFonts w:ascii="Times New Roman" w:hAnsi="Times New Roman" w:cs="Times New Roman"/>
          <w:sz w:val="28"/>
          <w:szCs w:val="28"/>
        </w:rPr>
        <w:t>u-Мg-Si (</w:t>
      </w:r>
      <w:proofErr w:type="spellStart"/>
      <w:r w:rsid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="00587157">
        <w:rPr>
          <w:rFonts w:ascii="Times New Roman" w:hAnsi="Times New Roman" w:cs="Times New Roman"/>
          <w:sz w:val="28"/>
          <w:szCs w:val="28"/>
        </w:rPr>
        <w:t>) </w:t>
      </w:r>
      <w:r w:rsidRPr="004A733B">
        <w:rPr>
          <w:rFonts w:ascii="Times New Roman" w:hAnsi="Times New Roman" w:cs="Times New Roman"/>
          <w:sz w:val="28"/>
          <w:szCs w:val="28"/>
        </w:rPr>
        <w:t>АВ, АД31, АД33, АД35, АК6, АК6-1, АК8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А1-Сu-Мg-Fe-Ni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</w:t>
      </w:r>
      <w:r w:rsidRPr="004A733B">
        <w:rPr>
          <w:rFonts w:ascii="Times New Roman" w:hAnsi="Times New Roman" w:cs="Times New Roman"/>
          <w:sz w:val="28"/>
          <w:szCs w:val="28"/>
        </w:rPr>
        <w:t>АК2, АК4, АК4-1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А1-Сu-Мn    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 </w:t>
      </w:r>
      <w:r w:rsidRPr="004A733B">
        <w:rPr>
          <w:rFonts w:ascii="Times New Roman" w:hAnsi="Times New Roman" w:cs="Times New Roman"/>
          <w:sz w:val="28"/>
          <w:szCs w:val="28"/>
        </w:rPr>
        <w:t>Д20, Д21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Аl-Zn-Mg-Cu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</w:t>
      </w:r>
      <w:r w:rsidRPr="004A733B">
        <w:rPr>
          <w:rFonts w:ascii="Times New Roman" w:hAnsi="Times New Roman" w:cs="Times New Roman"/>
          <w:sz w:val="28"/>
          <w:szCs w:val="28"/>
        </w:rPr>
        <w:t>В93, В95, В96, В94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А1-Мg-Zn        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  </w:t>
      </w:r>
      <w:r w:rsidRPr="004A733B">
        <w:rPr>
          <w:rFonts w:ascii="Times New Roman" w:hAnsi="Times New Roman" w:cs="Times New Roman"/>
          <w:sz w:val="28"/>
          <w:szCs w:val="28"/>
        </w:rPr>
        <w:t>В92, В92Ц</w:t>
      </w:r>
      <w:r w:rsidRPr="004A733B">
        <w:rPr>
          <w:rFonts w:ascii="Times New Roman" w:hAnsi="Times New Roman" w:cs="Times New Roman"/>
          <w:sz w:val="28"/>
          <w:szCs w:val="28"/>
        </w:rPr>
        <w:br/>
        <w:t xml:space="preserve">сплавы </w:t>
      </w:r>
      <w:proofErr w:type="spellStart"/>
      <w:r w:rsidRPr="004A733B">
        <w:rPr>
          <w:rFonts w:ascii="Times New Roman" w:hAnsi="Times New Roman" w:cs="Times New Roman"/>
          <w:sz w:val="28"/>
          <w:szCs w:val="28"/>
        </w:rPr>
        <w:t>Al-Cu-Mn-Li-Cd</w:t>
      </w:r>
      <w:proofErr w:type="spellEnd"/>
      <w:r w:rsidRPr="004A733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r w:rsidR="00587157">
        <w:rPr>
          <w:rFonts w:ascii="Times New Roman" w:hAnsi="Times New Roman" w:cs="Times New Roman"/>
          <w:sz w:val="28"/>
          <w:szCs w:val="28"/>
        </w:rPr>
        <w:t xml:space="preserve">   </w:t>
      </w:r>
      <w:r w:rsidRPr="004A733B">
        <w:rPr>
          <w:rFonts w:ascii="Times New Roman" w:hAnsi="Times New Roman" w:cs="Times New Roman"/>
          <w:sz w:val="28"/>
          <w:szCs w:val="28"/>
        </w:rPr>
        <w:t>ВАД 23</w:t>
      </w:r>
    </w:p>
    <w:p w:rsidR="004A733B" w:rsidRP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3B">
        <w:rPr>
          <w:rFonts w:ascii="Times New Roman" w:hAnsi="Times New Roman" w:cs="Times New Roman"/>
          <w:sz w:val="28"/>
          <w:szCs w:val="28"/>
        </w:rPr>
        <w:br/>
      </w:r>
      <w:r w:rsidR="00587157"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b/>
          <w:i/>
          <w:sz w:val="28"/>
          <w:szCs w:val="28"/>
        </w:rPr>
        <w:t xml:space="preserve">Из перечисленных сплавов к </w:t>
      </w:r>
      <w:proofErr w:type="gramStart"/>
      <w:r w:rsidRPr="00587157">
        <w:rPr>
          <w:rFonts w:ascii="Times New Roman" w:hAnsi="Times New Roman" w:cs="Times New Roman"/>
          <w:b/>
          <w:i/>
          <w:sz w:val="28"/>
          <w:szCs w:val="28"/>
        </w:rPr>
        <w:t>свариваемым</w:t>
      </w:r>
      <w:proofErr w:type="gramEnd"/>
      <w:r w:rsidRPr="00587157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относятся:</w:t>
      </w:r>
      <w:r w:rsidRPr="004A733B">
        <w:rPr>
          <w:rFonts w:ascii="Times New Roman" w:hAnsi="Times New Roman" w:cs="Times New Roman"/>
          <w:sz w:val="28"/>
          <w:szCs w:val="28"/>
        </w:rPr>
        <w:t xml:space="preserve"> </w:t>
      </w:r>
      <w:r w:rsidRPr="00587157">
        <w:rPr>
          <w:rFonts w:ascii="Times New Roman" w:hAnsi="Times New Roman" w:cs="Times New Roman"/>
          <w:i/>
          <w:sz w:val="28"/>
          <w:szCs w:val="28"/>
        </w:rPr>
        <w:t>АД, АД</w:t>
      </w:r>
      <w:proofErr w:type="gramStart"/>
      <w:r w:rsidRPr="0058715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871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7157">
        <w:rPr>
          <w:rFonts w:ascii="Times New Roman" w:hAnsi="Times New Roman" w:cs="Times New Roman"/>
          <w:i/>
          <w:sz w:val="28"/>
          <w:szCs w:val="28"/>
        </w:rPr>
        <w:t>АМц</w:t>
      </w:r>
      <w:proofErr w:type="spellEnd"/>
      <w:r w:rsidRPr="005871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7157">
        <w:rPr>
          <w:rFonts w:ascii="Times New Roman" w:hAnsi="Times New Roman" w:cs="Times New Roman"/>
          <w:i/>
          <w:sz w:val="28"/>
          <w:szCs w:val="28"/>
        </w:rPr>
        <w:t>АМг</w:t>
      </w:r>
      <w:proofErr w:type="spellEnd"/>
      <w:r w:rsidRPr="00587157">
        <w:rPr>
          <w:rFonts w:ascii="Times New Roman" w:hAnsi="Times New Roman" w:cs="Times New Roman"/>
          <w:i/>
          <w:sz w:val="28"/>
          <w:szCs w:val="28"/>
        </w:rPr>
        <w:t>, АМг3, АМг5В, АМг6, АВ, АД31, АДЗЗ, АД35, М40, Д20, ВАД1, В92Ц.</w:t>
      </w:r>
      <w:r w:rsidRPr="00587157">
        <w:rPr>
          <w:rFonts w:ascii="Times New Roman" w:hAnsi="Times New Roman" w:cs="Times New Roman"/>
          <w:i/>
          <w:sz w:val="28"/>
          <w:szCs w:val="28"/>
        </w:rPr>
        <w:br/>
      </w:r>
      <w:r w:rsidR="00587157">
        <w:rPr>
          <w:rFonts w:ascii="Times New Roman" w:hAnsi="Times New Roman" w:cs="Times New Roman"/>
          <w:sz w:val="28"/>
          <w:szCs w:val="28"/>
        </w:rPr>
        <w:tab/>
      </w:r>
      <w:r w:rsidRPr="004A733B">
        <w:rPr>
          <w:rFonts w:ascii="Times New Roman" w:hAnsi="Times New Roman" w:cs="Times New Roman"/>
          <w:sz w:val="28"/>
          <w:szCs w:val="28"/>
        </w:rPr>
        <w:t xml:space="preserve">Самая значительная доля алюминиевых сплавов находит свое применение в упаковочной промышленности и транспортном машиностроении </w:t>
      </w:r>
      <w:r w:rsidRPr="00587157">
        <w:rPr>
          <w:rFonts w:ascii="Times New Roman" w:hAnsi="Times New Roman" w:cs="Times New Roman"/>
          <w:b/>
          <w:sz w:val="28"/>
          <w:szCs w:val="28"/>
        </w:rPr>
        <w:t>(см. Рис. 2)</w:t>
      </w:r>
      <w:r w:rsidRPr="004A733B">
        <w:rPr>
          <w:rFonts w:ascii="Times New Roman" w:hAnsi="Times New Roman" w:cs="Times New Roman"/>
          <w:sz w:val="28"/>
          <w:szCs w:val="28"/>
        </w:rPr>
        <w:t>, то есть там, где наиболее важны проблемы защиты пищевых продуктов от коррозии и снижения массы конструкций. Второе место по применению алюминиевых сплавов - строительство. Азия и Северная Америка потребляют суммарно более половины всех алюминиевых сплавов, что обусловлено массовым строительством жилых и административных зданий и бурным развитием транспортного машиностроения.</w:t>
      </w:r>
    </w:p>
    <w:p w:rsidR="004A733B" w:rsidRDefault="004A733B" w:rsidP="004A7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587157" w:rsidP="00587157">
      <w:pPr>
        <w:jc w:val="center"/>
      </w:pPr>
      <w:r w:rsidRPr="00587157">
        <w:rPr>
          <w:noProof/>
          <w:lang w:eastAsia="ru-RU"/>
        </w:rPr>
        <w:drawing>
          <wp:inline distT="0" distB="0" distL="0" distR="0">
            <wp:extent cx="3528000" cy="1900945"/>
            <wp:effectExtent l="0" t="0" r="0" b="4445"/>
            <wp:docPr id="2" name="Рисунок 2" descr="https://www.intertehno.ru/media/gallery/2009-07-16/947bezymjannyj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rtehno.ru/media/gallery/2009-07-16/947bezymjannyj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" t="8161" r="3080" b="10970"/>
                    <a:stretch/>
                  </pic:blipFill>
                  <pic:spPr bwMode="auto">
                    <a:xfrm>
                      <a:off x="0" y="0"/>
                      <a:ext cx="3561122" cy="19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Рис.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57">
        <w:rPr>
          <w:rFonts w:ascii="Times New Roman" w:hAnsi="Times New Roman" w:cs="Times New Roman"/>
          <w:b/>
          <w:i/>
          <w:sz w:val="28"/>
          <w:szCs w:val="28"/>
        </w:rPr>
        <w:t>Применение алюминия и его сплавов в промышленности</w:t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157" w:rsidRDefault="00587157" w:rsidP="005871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9092" cy="1512000"/>
            <wp:effectExtent l="0" t="0" r="0" b="0"/>
            <wp:docPr id="3" name="Рисунок 3" descr="https://www.intertehno.ru/media/gallery/2009-07-16/64bezymjannyj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tertehno.ru/media/gallery/2009-07-16/64bezymjannyj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0638" r="2840" b="13661"/>
                    <a:stretch/>
                  </pic:blipFill>
                  <pic:spPr bwMode="auto">
                    <a:xfrm>
                      <a:off x="0" y="0"/>
                      <a:ext cx="3648611" cy="15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3. Применение алюминия и его сплавов в мире</w:t>
      </w:r>
    </w:p>
    <w:p w:rsidR="00587157" w:rsidRP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</w:p>
    <w:p w:rsidR="00587157" w:rsidRP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sz w:val="28"/>
          <w:szCs w:val="28"/>
        </w:rPr>
        <w:t>1.3. Поверхностная оксидная плёнка.</w:t>
      </w:r>
    </w:p>
    <w:p w:rsidR="00587157" w:rsidRP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При 1000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реакция окисления алюминия может протекать при очень низком парциальном давлении кислорода. Образующийся оксид алюминия Al2O3 покрывает поверхность деталей плотной и прочной плёнкой. При 20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процессы окисления алюминия протекают по параболическому закону. Оксидная плёнка плохо проводит электрический ток. Важной характеристикой оксидной плёнки алюминия является её способность адсорбировать газы, в особенности водяной пар. Влага удерживается оксидной плёнкой до температуры плавления металла.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Коэффициент теплового расширения оксидной плёнки почти в 3 раза меньше коэффициента расширения алюминия, поэтому при нагреве металла в ней образуются трещины. При наличии в алюминии легирующих добавок состав оксидной плёнки может существенно меняться. Возникающая сложная оксидная плёнка в большинстве случаев является более рыхлой, гигроскопичной и обладает худшими защитными свойствами.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Ещё одной особенностью оксидной плёнки алюминия является её высокая плотность, вследствие чего в расплавленном металле сварочной ванны она опускается на дно и впоследствии может служить причиной дефектов шва - внутренних кристаллизационных трещин, особенно опасных </w:t>
      </w:r>
      <w:proofErr w:type="gramStart"/>
      <w:r w:rsidRPr="005871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 xml:space="preserve"> знакопеременном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>.</w:t>
      </w:r>
    </w:p>
    <w:p w:rsidR="00587157" w:rsidRPr="00587157" w:rsidRDefault="00587157" w:rsidP="00587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157">
        <w:rPr>
          <w:rFonts w:ascii="Times New Roman" w:hAnsi="Times New Roman" w:cs="Times New Roman"/>
          <w:b/>
          <w:i/>
          <w:sz w:val="28"/>
          <w:szCs w:val="28"/>
        </w:rPr>
        <w:t>1.4. Свариваемость алюминиевых сплавов.</w:t>
      </w:r>
    </w:p>
    <w:p w:rsidR="00587157" w:rsidRDefault="00587157" w:rsidP="00587157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Сварные конструкции изготавливают из деформируемых сплавов, сведения о которых приведены в ГОСТ4784-74. Важнейшим показателем свариваемости алюминиевых сплавов является способность не образовывать при сварке горячих трещин. Сплавы, крайне чувствительные к горячему трещинообразованию, считаются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несвариваемыми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>. Применение их в сварных конструкциях не рекомендуется.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Сплавы, не упрочняемые термической обработкой (системы А1-Мn и А1-Мg) и технический алюминий хорошо свариваются. Заготовки из этих сплавов выпускаются в отожженном и холоднодеформированном (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гартованном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состоянии.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Сплавы, упрочняемые термической обработкой (закалка с последующим старением), имеют обычно более высокую степень легирования и механическую прочность. Это сплавы А1-Мg-Si (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>l-Zn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 добавками других элементов. </w:t>
      </w:r>
      <w:r w:rsidRPr="00587157">
        <w:rPr>
          <w:rFonts w:ascii="Times New Roman" w:hAnsi="Times New Roman" w:cs="Times New Roman"/>
          <w:sz w:val="28"/>
          <w:szCs w:val="28"/>
        </w:rPr>
        <w:lastRenderedPageBreak/>
        <w:t xml:space="preserve">Они хуже свариваются (некоторые совсем не свариваются) и часто имеют низкую коррозионную стойкость.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Авиали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свариваются только с использованием присадочного материала.</w:t>
      </w:r>
      <w:r w:rsidRPr="00587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Сплавы А1-Сu и А1-Сu-Мg (большинство относятся к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дюралюминам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) относятся к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несвариваемым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сплавам. Единственный свариваемый сплав А1-Сu - </w:t>
      </w:r>
      <w:r>
        <w:rPr>
          <w:rFonts w:ascii="Times New Roman" w:hAnsi="Times New Roman" w:cs="Times New Roman"/>
          <w:sz w:val="28"/>
          <w:szCs w:val="28"/>
        </w:rPr>
        <w:t>1201 и его зарубежные аналоги.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Тройные сплавы </w:t>
      </w:r>
      <w:proofErr w:type="spellStart"/>
      <w:proofErr w:type="gramStart"/>
      <w:r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7157">
        <w:rPr>
          <w:rFonts w:ascii="Times New Roman" w:hAnsi="Times New Roman" w:cs="Times New Roman"/>
          <w:sz w:val="28"/>
          <w:szCs w:val="28"/>
        </w:rPr>
        <w:t>l-Zn-Мg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свариваются хорошо только в том случае, если суммарное содержание легирующих элементов не превышает 7,0 - 7,5%. К свариваемым относится отечественный сплав 1915 и ег</w:t>
      </w:r>
      <w:r>
        <w:rPr>
          <w:rFonts w:ascii="Times New Roman" w:hAnsi="Times New Roman" w:cs="Times New Roman"/>
          <w:sz w:val="28"/>
          <w:szCs w:val="28"/>
        </w:rPr>
        <w:t>о зарубежные аналоги.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Для литейных сплавов сварка применяется только в ремонтных целях, а также для исправления дефектов литья. Из всех литейных сплавов наибольшее распространение получили сплавы А1-Si (силумины), которые относятся к группе ограниченно свариваемых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587157" w:rsidRDefault="00587157" w:rsidP="00587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II. Химико-металлургические особенности сварки алюминиевых сплавов.</w:t>
      </w:r>
    </w:p>
    <w:p w:rsidR="00587157" w:rsidRPr="00587157" w:rsidRDefault="00587157" w:rsidP="00587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Оксидная плёнка на поверхности алюминия и его сплавов затрудняет процесс сварки. Обладая высокой температурой плавления (2050ºС), оксидная плёнка не расплавляется в процессе сварки и покрывает металл прочной оболочкой, затрудняющей образование общей ванны. Вследствие высокой адсорбционной способности к газам и парам воды оксидная плёнка является источником газов, растворяющихся в металле, и косвенной причиной возникновения в нем </w:t>
      </w:r>
      <w:proofErr w:type="spellStart"/>
      <w:r w:rsidRPr="00587157">
        <w:rPr>
          <w:rFonts w:ascii="Times New Roman" w:hAnsi="Times New Roman" w:cs="Times New Roman"/>
          <w:sz w:val="28"/>
          <w:szCs w:val="28"/>
        </w:rPr>
        <w:t>несплошностей</w:t>
      </w:r>
      <w:proofErr w:type="spellEnd"/>
      <w:r w:rsidRPr="00587157">
        <w:rPr>
          <w:rFonts w:ascii="Times New Roman" w:hAnsi="Times New Roman" w:cs="Times New Roman"/>
          <w:sz w:val="28"/>
          <w:szCs w:val="28"/>
        </w:rPr>
        <w:t xml:space="preserve"> различного рода. Частицы оксидной плёнки, попавшие в ванну, а также часть плёнок с поверхности основного металла, не разрушенных в процессе сварки, могут образовывать оксидные включения в швах, снижающие механические свойства соединений и их работоспособность.</w:t>
      </w: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Для осуществления сварки должны быть приняты меры по разрушению и удалению оксидной плёнки и защите металла от повторного окисления. С этой целью используют специальные сварочные флюсы или сварку осуществляют в атмосфере инертных защитных газов. Вследствие большой химической прочности соединения А12О3 восстановление алюминия из оксида в условиях сварки практически невозможно. Не удается также связать А12О3 в прочные соединения сильной кислотой или щёлочью. Поэтому действие флюсов для сварки алюминия основано на процессах растворения и смывания диспергированной оксидной плёнки расплавленным флюсом. В условиях электродуговой сварки в инертных защитных газах удаление оксидной плёнки происходит в результате электрических процессов, происходящих у катода (катодное распыление). В этих условиях возникает необходимость повышения требований к качеству предварительной обработки деталей перед сваркой с целью получения тонкой и однородной плёнки по всей поверхности свариваемых кромок. Для предупреждения дополнительного окисления и засорения ванны оксидами необходимо применять защитный газ высокой чистоты.</w:t>
      </w:r>
    </w:p>
    <w:p w:rsid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 xml:space="preserve">Водород, в отличие от других газов, обладает способностью растворяться в алюминии и при определенных условиях образовывать поры в металле швов. Растворимость водорода в алюминии изменяется при различных температурах. </w:t>
      </w:r>
      <w:r w:rsidRPr="00587157">
        <w:rPr>
          <w:rFonts w:ascii="Times New Roman" w:hAnsi="Times New Roman" w:cs="Times New Roman"/>
          <w:sz w:val="28"/>
          <w:szCs w:val="28"/>
        </w:rPr>
        <w:lastRenderedPageBreak/>
        <w:t>Концентрация растворенного в металле водорода [Н] зависит от давления молекулярного водорода, находящегося с ним в равновесии.</w:t>
      </w:r>
    </w:p>
    <w:p w:rsidR="00587157" w:rsidRPr="00587157" w:rsidRDefault="00587157" w:rsidP="0058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157" w:rsidRPr="00587157" w:rsidRDefault="00587157" w:rsidP="00587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57">
        <w:rPr>
          <w:rFonts w:ascii="Times New Roman" w:hAnsi="Times New Roman" w:cs="Times New Roman"/>
          <w:b/>
          <w:sz w:val="28"/>
          <w:szCs w:val="28"/>
        </w:rPr>
        <w:t>III. Типы сварных соединений алюминиевых сплавов.</w:t>
      </w:r>
    </w:p>
    <w:p w:rsidR="00587157" w:rsidRPr="00587157" w:rsidRDefault="00587157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157">
        <w:rPr>
          <w:rFonts w:ascii="Times New Roman" w:hAnsi="Times New Roman" w:cs="Times New Roman"/>
          <w:sz w:val="28"/>
          <w:szCs w:val="28"/>
        </w:rPr>
        <w:t>Типы соединений, применяемые при сварке алюминиевых сплавов, размеры и форма подготовки кромок в основном регламентированы ГОСТ 14806-80 и ГОСТ 23792-79. При сварке плавлением алюминиевых сплавов наиболее рациональным типом соединений являются стыковые, выполнить которые можно любыми способами сварки. Для устранения оксидных включений в металле швов применяют подкладки с канавкой рациональной формы или разделку кромок с обратной стороны шва, что в некоторых случаях обеспечивает удаление оксидных включений из стыка в формирующую канавку или в разделку.</w:t>
      </w:r>
    </w:p>
    <w:p w:rsidR="00587157" w:rsidRPr="00587157" w:rsidRDefault="00F61EFF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>Применение при сварке флюсов, наносимых на торцовые поверхности перед сваркой в виде дисперсной взвеси фторидов в спирте, также способствует уменьшению количества окисных включений в металле шва.</w:t>
      </w:r>
    </w:p>
    <w:p w:rsidR="00587157" w:rsidRPr="00587157" w:rsidRDefault="00F61EFF" w:rsidP="00F61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 xml:space="preserve">При разделке кромок угол их раскрытия необходимо ограничивать с целью уменьшения объёма наплавленного металла в соединении, </w:t>
      </w:r>
      <w:proofErr w:type="gramStart"/>
      <w:r w:rsidR="00587157" w:rsidRPr="005871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следовательно, и вероятности образования дефектов. Конкретный выбор конструктивных элементов подготовленных кромок свариваемых деталей, их размеров и размеров выполненных швов для основных типов соединений должен производиться согласно ГОСТ 14806-69.</w:t>
      </w:r>
    </w:p>
    <w:p w:rsidR="00587157" w:rsidRPr="00587157" w:rsidRDefault="00F61EFF" w:rsidP="0058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157" w:rsidRPr="00587157">
        <w:rPr>
          <w:rFonts w:ascii="Times New Roman" w:hAnsi="Times New Roman" w:cs="Times New Roman"/>
          <w:sz w:val="28"/>
          <w:szCs w:val="28"/>
        </w:rPr>
        <w:t xml:space="preserve">Для точечной и шовной контактной сварки характерны </w:t>
      </w:r>
      <w:proofErr w:type="spellStart"/>
      <w:r w:rsidR="00587157" w:rsidRPr="00587157">
        <w:rPr>
          <w:rFonts w:ascii="Times New Roman" w:hAnsi="Times New Roman" w:cs="Times New Roman"/>
          <w:sz w:val="28"/>
          <w:szCs w:val="28"/>
        </w:rPr>
        <w:t>нахлёсточные</w:t>
      </w:r>
      <w:proofErr w:type="spell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соединения, размеры которых установлены ГОСТ 15878-70. При этом соотношение толщин свариваемых деталей, как правило, не превышает 1:2. Для стыковой сварки оплавлением используются стыковые соединения. Форма деталей должна обеспечивать надёжное закрепление их в зажимах машины и </w:t>
      </w:r>
      <w:proofErr w:type="spellStart"/>
      <w:r w:rsidR="00587157" w:rsidRPr="00587157">
        <w:rPr>
          <w:rFonts w:ascii="Times New Roman" w:hAnsi="Times New Roman" w:cs="Times New Roman"/>
          <w:sz w:val="28"/>
          <w:szCs w:val="28"/>
        </w:rPr>
        <w:t>токоподвод</w:t>
      </w:r>
      <w:proofErr w:type="spellEnd"/>
      <w:r w:rsidR="00587157" w:rsidRPr="00587157">
        <w:rPr>
          <w:rFonts w:ascii="Times New Roman" w:hAnsi="Times New Roman" w:cs="Times New Roman"/>
          <w:sz w:val="28"/>
          <w:szCs w:val="28"/>
        </w:rPr>
        <w:t xml:space="preserve"> вблизи стыка. Площади сечения деталей в зоне соединения должны быть приблизительно одинаковыми.</w:t>
      </w:r>
    </w:p>
    <w:p w:rsidR="00F61EFF" w:rsidRDefault="00587157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b/>
          <w:sz w:val="28"/>
          <w:szCs w:val="28"/>
        </w:rPr>
        <w:t>IV. Применяемые методы сварки</w:t>
      </w:r>
    </w:p>
    <w:p w:rsidR="00587157" w:rsidRPr="00587157" w:rsidRDefault="00587157" w:rsidP="00F61EFF">
      <w:pPr>
        <w:rPr>
          <w:rFonts w:ascii="Times New Roman" w:hAnsi="Times New Roman" w:cs="Times New Roman"/>
          <w:sz w:val="28"/>
          <w:szCs w:val="28"/>
        </w:rPr>
      </w:pPr>
      <w:r w:rsidRPr="00587157">
        <w:rPr>
          <w:rFonts w:ascii="Times New Roman" w:hAnsi="Times New Roman" w:cs="Times New Roman"/>
          <w:sz w:val="28"/>
          <w:szCs w:val="28"/>
        </w:rPr>
        <w:br/>
      </w:r>
      <w:r w:rsidRPr="00F61EFF">
        <w:rPr>
          <w:rFonts w:ascii="Times New Roman" w:hAnsi="Times New Roman" w:cs="Times New Roman"/>
          <w:b/>
          <w:i/>
          <w:sz w:val="28"/>
          <w:szCs w:val="28"/>
        </w:rPr>
        <w:t>Для сварки алюминиевых сплавов используются следующие методы сварки:</w:t>
      </w:r>
      <w:r w:rsidRPr="00F61EF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87157">
        <w:rPr>
          <w:rFonts w:ascii="Times New Roman" w:hAnsi="Times New Roman" w:cs="Times New Roman"/>
          <w:sz w:val="28"/>
          <w:szCs w:val="28"/>
        </w:rPr>
        <w:t>1) Газовая сварка.</w:t>
      </w:r>
      <w:r w:rsidRPr="00587157">
        <w:rPr>
          <w:rFonts w:ascii="Times New Roman" w:hAnsi="Times New Roman" w:cs="Times New Roman"/>
          <w:sz w:val="28"/>
          <w:szCs w:val="28"/>
        </w:rPr>
        <w:br/>
        <w:t>2) Сварка штучными электродами с покрытием.</w:t>
      </w:r>
      <w:r w:rsidRPr="00587157">
        <w:rPr>
          <w:rFonts w:ascii="Times New Roman" w:hAnsi="Times New Roman" w:cs="Times New Roman"/>
          <w:sz w:val="28"/>
          <w:szCs w:val="28"/>
        </w:rPr>
        <w:br/>
        <w:t>3) Сварка неплавящимся электродом в среде инертных защитных газов (TIG).</w:t>
      </w:r>
      <w:r w:rsidRPr="00587157">
        <w:rPr>
          <w:rFonts w:ascii="Times New Roman" w:hAnsi="Times New Roman" w:cs="Times New Roman"/>
          <w:sz w:val="28"/>
          <w:szCs w:val="28"/>
        </w:rPr>
        <w:br/>
        <w:t>4) Сварка плавящимся электродом в среде инертных защитных газов (MIG).</w:t>
      </w:r>
      <w:r w:rsidRPr="00587157">
        <w:rPr>
          <w:rFonts w:ascii="Times New Roman" w:hAnsi="Times New Roman" w:cs="Times New Roman"/>
          <w:sz w:val="28"/>
          <w:szCs w:val="28"/>
        </w:rPr>
        <w:br/>
        <w:t>5) Плазменная сварка (PAW).</w:t>
      </w:r>
      <w:r w:rsidRPr="00587157">
        <w:rPr>
          <w:rFonts w:ascii="Times New Roman" w:hAnsi="Times New Roman" w:cs="Times New Roman"/>
          <w:sz w:val="28"/>
          <w:szCs w:val="28"/>
        </w:rPr>
        <w:br/>
        <w:t>6) Сварка плавящимся электродом по слою флюса. Наиболее распространёнными являются методы TIG, MIG и PAW, о которых в дальнейшем и пойдёт речь.</w:t>
      </w:r>
    </w:p>
    <w:p w:rsidR="00587157" w:rsidRDefault="00587157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587157">
      <w:pPr>
        <w:rPr>
          <w:rFonts w:ascii="Times New Roman" w:hAnsi="Times New Roman" w:cs="Times New Roman"/>
          <w:sz w:val="28"/>
          <w:szCs w:val="28"/>
        </w:rPr>
      </w:pPr>
    </w:p>
    <w:p w:rsidR="00F61EFF" w:rsidRPr="00F61EFF" w:rsidRDefault="00F61EFF" w:rsidP="00F61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F">
        <w:rPr>
          <w:rFonts w:ascii="Times New Roman" w:hAnsi="Times New Roman" w:cs="Times New Roman"/>
          <w:b/>
          <w:sz w:val="28"/>
          <w:szCs w:val="28"/>
        </w:rPr>
        <w:lastRenderedPageBreak/>
        <w:t>V.  Общая концепция сварки MIG. Оборудование для сварки MIG</w:t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653CE" wp14:editId="04F9B54F">
            <wp:extent cx="5238750" cy="3135766"/>
            <wp:effectExtent l="0" t="0" r="0" b="7620"/>
            <wp:docPr id="5" name="Рисунок 5" descr="https://www.intertehno.ru/media/gallery/2009-07-17/487bezymjanny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ntertehno.ru/media/gallery/2009-07-17/487bezymjannyj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19" cy="31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000" cy="3162230"/>
            <wp:effectExtent l="0" t="0" r="2540" b="635"/>
            <wp:docPr id="4" name="Рисунок 4" descr="https://www.intertehno.ru/media/gallery/2009-07-17/393bezymjannyj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ntertehno.ru/media/gallery/2009-07-17/393bezymjannyj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47527" r="1575" b="3558"/>
                    <a:stretch/>
                  </pic:blipFill>
                  <pic:spPr bwMode="auto">
                    <a:xfrm>
                      <a:off x="0" y="0"/>
                      <a:ext cx="4418600" cy="32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EFF" w:rsidRDefault="00F61EFF" w:rsidP="00F61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FF" w:rsidRPr="00B4544E" w:rsidRDefault="00B4544E" w:rsidP="00F61EFF">
      <w:pPr>
        <w:rPr>
          <w:rFonts w:ascii="Times New Roman" w:hAnsi="Times New Roman" w:cs="Times New Roman"/>
          <w:b/>
          <w:sz w:val="28"/>
          <w:szCs w:val="28"/>
        </w:rPr>
      </w:pPr>
      <w:r w:rsidRPr="00B4544E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газ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способы сварки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материал используется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операцию выполняют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горючий газ используют при сварке алюминия?</w:t>
      </w:r>
    </w:p>
    <w:p w:rsidR="00B4544E" w:rsidRDefault="00B4544E" w:rsidP="00F61E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544E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B4544E" w:rsidRDefault="00B4544E" w:rsidP="00F61E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презентацию от 10 до 20 слайдов, на тему: </w:t>
      </w:r>
    </w:p>
    <w:p w:rsidR="00B4544E" w:rsidRPr="00B4544E" w:rsidRDefault="00B4544E" w:rsidP="00F61E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«СВАРКА ЦВЕТНЫХ МЕТАЛОВ»</w:t>
      </w:r>
    </w:p>
    <w:sectPr w:rsidR="00B4544E" w:rsidRPr="00B4544E" w:rsidSect="004A733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C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A733B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157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A11C9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521B6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4544E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1EFF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2020-04-20T14:35:00Z</dcterms:created>
  <dcterms:modified xsi:type="dcterms:W3CDTF">2020-04-22T20:01:00Z</dcterms:modified>
</cp:coreProperties>
</file>